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2833" w14:textId="663B8949" w:rsidR="006B0F44" w:rsidRPr="006B0F44" w:rsidRDefault="006B0F44" w:rsidP="006B0F44">
      <w:pPr>
        <w:jc w:val="right"/>
        <w:rPr>
          <w:bCs/>
          <w:sz w:val="24"/>
          <w:szCs w:val="24"/>
        </w:rPr>
      </w:pPr>
      <w:r w:rsidRPr="006B0F44">
        <w:rPr>
          <w:bCs/>
          <w:sz w:val="24"/>
          <w:szCs w:val="24"/>
        </w:rPr>
        <w:t>Allegato G)</w:t>
      </w:r>
    </w:p>
    <w:p w14:paraId="36D7B059" w14:textId="1A94B478" w:rsidR="006A31F2" w:rsidRPr="006A31F2" w:rsidRDefault="000A1C70" w:rsidP="006A31F2">
      <w:pPr>
        <w:jc w:val="center"/>
        <w:rPr>
          <w:b/>
          <w:sz w:val="36"/>
        </w:rPr>
      </w:pPr>
      <w:r w:rsidRPr="000A1C70">
        <w:rPr>
          <w:b/>
          <w:sz w:val="36"/>
        </w:rPr>
        <w:t>SISTEMA</w:t>
      </w:r>
      <w:r w:rsidR="006A31F2" w:rsidRPr="006A31F2">
        <w:rPr>
          <w:b/>
          <w:sz w:val="36"/>
        </w:rPr>
        <w:t xml:space="preserve"> </w:t>
      </w:r>
      <w:r w:rsidR="00C3430B">
        <w:rPr>
          <w:b/>
          <w:sz w:val="36"/>
        </w:rPr>
        <w:t xml:space="preserve">DI SUPPORTO ALL’ATTIVITÀ DI </w:t>
      </w:r>
      <w:r w:rsidR="006A31F2" w:rsidRPr="006A31F2">
        <w:rPr>
          <w:b/>
          <w:sz w:val="36"/>
        </w:rPr>
        <w:t xml:space="preserve">VALUTAZIONE </w:t>
      </w:r>
      <w:r w:rsidR="00C3430B">
        <w:rPr>
          <w:b/>
          <w:sz w:val="36"/>
        </w:rPr>
        <w:t xml:space="preserve">DELLA </w:t>
      </w:r>
      <w:r w:rsidR="006A31F2" w:rsidRPr="006A31F2">
        <w:rPr>
          <w:b/>
          <w:sz w:val="36"/>
        </w:rPr>
        <w:t>QUALITÀ DELLA RICERCA</w:t>
      </w:r>
    </w:p>
    <w:p w14:paraId="0B95201A" w14:textId="14F8813A" w:rsidR="002C18CA" w:rsidRDefault="00A10D67" w:rsidP="002C18CA">
      <w:pPr>
        <w:jc w:val="both"/>
        <w:rPr>
          <w:sz w:val="24"/>
        </w:rPr>
      </w:pPr>
      <w:r w:rsidRPr="00A10D67">
        <w:rPr>
          <w:sz w:val="24"/>
        </w:rPr>
        <w:t xml:space="preserve">La Commissione Ricerca di Ateneo, al fine di monitorare l’attività di ricerca dei docenti strutturati </w:t>
      </w:r>
      <w:r>
        <w:rPr>
          <w:sz w:val="24"/>
        </w:rPr>
        <w:t xml:space="preserve">si è dotata di un </w:t>
      </w:r>
      <w:r w:rsidR="00B36E8D" w:rsidRPr="00B36E8D">
        <w:rPr>
          <w:sz w:val="24"/>
        </w:rPr>
        <w:t xml:space="preserve">sistema di </w:t>
      </w:r>
      <w:r w:rsidR="00B36E8D">
        <w:rPr>
          <w:sz w:val="24"/>
        </w:rPr>
        <w:t xml:space="preserve">supporto alla </w:t>
      </w:r>
      <w:r w:rsidR="00B36E8D" w:rsidRPr="00B36E8D">
        <w:rPr>
          <w:sz w:val="24"/>
        </w:rPr>
        <w:t xml:space="preserve">valutazione </w:t>
      </w:r>
      <w:r w:rsidR="00B36E8D">
        <w:rPr>
          <w:sz w:val="24"/>
        </w:rPr>
        <w:t>della qualità della ricerca, in vista del p</w:t>
      </w:r>
      <w:r w:rsidR="0087176A">
        <w:rPr>
          <w:sz w:val="24"/>
        </w:rPr>
        <w:t xml:space="preserve">rossimo </w:t>
      </w:r>
      <w:r>
        <w:rPr>
          <w:sz w:val="24"/>
        </w:rPr>
        <w:t>conferimento</w:t>
      </w:r>
      <w:r w:rsidR="00B36E8D">
        <w:rPr>
          <w:sz w:val="24"/>
        </w:rPr>
        <w:t xml:space="preserve"> per la VQR</w:t>
      </w:r>
      <w:r>
        <w:rPr>
          <w:sz w:val="24"/>
        </w:rPr>
        <w:t>.</w:t>
      </w:r>
      <w:r w:rsidR="0087176A">
        <w:rPr>
          <w:sz w:val="24"/>
        </w:rPr>
        <w:t xml:space="preserve"> </w:t>
      </w:r>
      <w:r w:rsidR="00B36E8D">
        <w:rPr>
          <w:sz w:val="24"/>
        </w:rPr>
        <w:t>A tal fine è stato creato un</w:t>
      </w:r>
      <w:r w:rsidR="00E85FD3">
        <w:rPr>
          <w:sz w:val="24"/>
        </w:rPr>
        <w:t xml:space="preserve"> </w:t>
      </w:r>
      <w:r w:rsidR="00B36E8D">
        <w:rPr>
          <w:sz w:val="24"/>
        </w:rPr>
        <w:t xml:space="preserve">modello di </w:t>
      </w:r>
      <w:r w:rsidR="00E85FD3" w:rsidRPr="002C18CA">
        <w:rPr>
          <w:i/>
          <w:sz w:val="24"/>
        </w:rPr>
        <w:t>database</w:t>
      </w:r>
      <w:r w:rsidR="00E85FD3">
        <w:rPr>
          <w:sz w:val="24"/>
        </w:rPr>
        <w:t xml:space="preserve"> </w:t>
      </w:r>
      <w:r w:rsidR="000A1C70">
        <w:rPr>
          <w:sz w:val="24"/>
        </w:rPr>
        <w:t>il</w:t>
      </w:r>
      <w:r w:rsidR="00B36E8D">
        <w:rPr>
          <w:sz w:val="24"/>
        </w:rPr>
        <w:t xml:space="preserve"> cui obiettivo </w:t>
      </w:r>
      <w:r w:rsidR="00E85FD3">
        <w:rPr>
          <w:sz w:val="24"/>
        </w:rPr>
        <w:t xml:space="preserve">è </w:t>
      </w:r>
      <w:r w:rsidR="000A1C70">
        <w:rPr>
          <w:sz w:val="24"/>
        </w:rPr>
        <w:t>quello</w:t>
      </w:r>
      <w:r w:rsidR="001C7E47">
        <w:rPr>
          <w:sz w:val="24"/>
        </w:rPr>
        <w:t xml:space="preserve"> di </w:t>
      </w:r>
      <w:r w:rsidR="002F6801">
        <w:rPr>
          <w:sz w:val="24"/>
        </w:rPr>
        <w:t>consentire una valutazione</w:t>
      </w:r>
      <w:r w:rsidR="001C7E47">
        <w:rPr>
          <w:sz w:val="24"/>
        </w:rPr>
        <w:t xml:space="preserve"> </w:t>
      </w:r>
      <w:r w:rsidR="00B36E8D">
        <w:rPr>
          <w:sz w:val="24"/>
        </w:rPr>
        <w:t xml:space="preserve">preliminare, di tipo quantitativo, </w:t>
      </w:r>
      <w:r w:rsidR="002F6801">
        <w:rPr>
          <w:sz w:val="24"/>
        </w:rPr>
        <w:t xml:space="preserve">delle pubblicazioni scientifiche, per il periodo 2020-2024, </w:t>
      </w:r>
      <w:r w:rsidR="00B36E8D">
        <w:rPr>
          <w:sz w:val="24"/>
        </w:rPr>
        <w:t>eleggibili ai fini</w:t>
      </w:r>
      <w:r w:rsidR="002F6801">
        <w:rPr>
          <w:sz w:val="24"/>
        </w:rPr>
        <w:t xml:space="preserve"> della VQR. Il sistema di valutazione si basa sul</w:t>
      </w:r>
      <w:r w:rsidR="001C7E47">
        <w:rPr>
          <w:sz w:val="24"/>
        </w:rPr>
        <w:t xml:space="preserve">l’utilizzo di una scheda </w:t>
      </w:r>
      <w:r w:rsidR="002C18CA">
        <w:rPr>
          <w:sz w:val="24"/>
        </w:rPr>
        <w:t xml:space="preserve">(in formato </w:t>
      </w:r>
      <w:proofErr w:type="spellStart"/>
      <w:r w:rsidR="002C18CA">
        <w:rPr>
          <w:sz w:val="24"/>
        </w:rPr>
        <w:t>excel</w:t>
      </w:r>
      <w:proofErr w:type="spellEnd"/>
      <w:r w:rsidR="002C18CA">
        <w:rPr>
          <w:sz w:val="24"/>
        </w:rPr>
        <w:t>)</w:t>
      </w:r>
      <w:r w:rsidR="00597A6B">
        <w:rPr>
          <w:sz w:val="24"/>
        </w:rPr>
        <w:t xml:space="preserve">, allegata al presente documento sotto la lettera </w:t>
      </w:r>
      <w:r w:rsidR="00156ED7">
        <w:rPr>
          <w:sz w:val="24"/>
        </w:rPr>
        <w:t>F</w:t>
      </w:r>
      <w:r w:rsidR="00597A6B">
        <w:rPr>
          <w:sz w:val="24"/>
        </w:rPr>
        <w:t>),</w:t>
      </w:r>
      <w:r w:rsidR="002C18CA">
        <w:rPr>
          <w:sz w:val="24"/>
        </w:rPr>
        <w:t xml:space="preserve"> che verrà inviata annualmente a tutti i docenti strutturati, suddividendo gli stessi in:</w:t>
      </w:r>
    </w:p>
    <w:p w14:paraId="72FD29C8" w14:textId="77777777" w:rsidR="002C18CA" w:rsidRPr="002C18CA" w:rsidRDefault="002C18CA" w:rsidP="002C18CA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2C18CA">
        <w:rPr>
          <w:sz w:val="24"/>
        </w:rPr>
        <w:t xml:space="preserve">docenti appartenetti a settori </w:t>
      </w:r>
      <w:proofErr w:type="spellStart"/>
      <w:r w:rsidRPr="002C18CA">
        <w:rPr>
          <w:sz w:val="24"/>
        </w:rPr>
        <w:t>bibliometirci</w:t>
      </w:r>
      <w:proofErr w:type="spellEnd"/>
      <w:r w:rsidRPr="002C18CA">
        <w:rPr>
          <w:sz w:val="24"/>
        </w:rPr>
        <w:t>;</w:t>
      </w:r>
    </w:p>
    <w:p w14:paraId="7538E187" w14:textId="77777777" w:rsidR="002F6801" w:rsidRPr="002F6801" w:rsidRDefault="002C18CA" w:rsidP="002C18CA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2C18CA">
        <w:rPr>
          <w:sz w:val="24"/>
        </w:rPr>
        <w:t>docenti appartenetti a settori non-</w:t>
      </w:r>
      <w:proofErr w:type="spellStart"/>
      <w:r w:rsidRPr="002C18CA">
        <w:rPr>
          <w:sz w:val="24"/>
        </w:rPr>
        <w:t>bibliometirci</w:t>
      </w:r>
      <w:proofErr w:type="spellEnd"/>
      <w:r w:rsidRPr="002C18CA">
        <w:rPr>
          <w:sz w:val="24"/>
        </w:rPr>
        <w:t>.</w:t>
      </w:r>
    </w:p>
    <w:p w14:paraId="2230EC42" w14:textId="77777777" w:rsidR="002C18CA" w:rsidRDefault="002C18CA" w:rsidP="002C18CA">
      <w:pPr>
        <w:jc w:val="both"/>
        <w:rPr>
          <w:sz w:val="24"/>
        </w:rPr>
      </w:pPr>
      <w:r>
        <w:rPr>
          <w:sz w:val="24"/>
        </w:rPr>
        <w:t xml:space="preserve">La scheda permette di raccogliere e rielaborare </w:t>
      </w:r>
      <w:r w:rsidR="00755E06">
        <w:rPr>
          <w:sz w:val="24"/>
        </w:rPr>
        <w:t>periodicamente</w:t>
      </w:r>
      <w:r>
        <w:rPr>
          <w:sz w:val="24"/>
        </w:rPr>
        <w:t xml:space="preserve"> le seguenti informazioni </w:t>
      </w:r>
      <w:r w:rsidR="00755E06">
        <w:rPr>
          <w:sz w:val="24"/>
        </w:rPr>
        <w:t xml:space="preserve">(per </w:t>
      </w:r>
      <w:r>
        <w:rPr>
          <w:sz w:val="24"/>
        </w:rPr>
        <w:t>l’arco temporale 2020-2024</w:t>
      </w:r>
      <w:r w:rsidR="00755E06">
        <w:rPr>
          <w:sz w:val="24"/>
        </w:rPr>
        <w:t>)</w:t>
      </w:r>
      <w:r>
        <w:rPr>
          <w:sz w:val="24"/>
        </w:rPr>
        <w:t>:</w:t>
      </w:r>
    </w:p>
    <w:p w14:paraId="49E46F53" w14:textId="77777777" w:rsidR="002C18CA" w:rsidRDefault="002C18CA" w:rsidP="002C18CA">
      <w:pPr>
        <w:pStyle w:val="Paragrafoelenco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indicazione della classe e della tipologia di pubblicazione;</w:t>
      </w:r>
    </w:p>
    <w:p w14:paraId="5B8FAAB4" w14:textId="77777777" w:rsidR="002C18CA" w:rsidRDefault="002C18CA" w:rsidP="002C18CA">
      <w:pPr>
        <w:pStyle w:val="Paragrafoelenco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indicazione degli autori;</w:t>
      </w:r>
    </w:p>
    <w:p w14:paraId="31949648" w14:textId="77777777" w:rsidR="002C18CA" w:rsidRDefault="002C18CA" w:rsidP="002C18CA">
      <w:pPr>
        <w:pStyle w:val="Paragrafoelenco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indicazione della rivista/volume;</w:t>
      </w:r>
    </w:p>
    <w:p w14:paraId="2C56084C" w14:textId="77777777" w:rsidR="002C18CA" w:rsidRDefault="002C18CA" w:rsidP="002C18CA">
      <w:pPr>
        <w:pStyle w:val="Paragrafoelenco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indicazione del quartile di appartenenza della rivista (settori </w:t>
      </w:r>
      <w:proofErr w:type="spellStart"/>
      <w:r>
        <w:rPr>
          <w:sz w:val="24"/>
        </w:rPr>
        <w:t>bibliometirci</w:t>
      </w:r>
      <w:proofErr w:type="spellEnd"/>
      <w:r>
        <w:rPr>
          <w:sz w:val="24"/>
        </w:rPr>
        <w:t>) e indicazione dell’appartenenza all’elenco delle riviste di Classe A (settori non-</w:t>
      </w:r>
      <w:proofErr w:type="spellStart"/>
      <w:r>
        <w:rPr>
          <w:sz w:val="24"/>
        </w:rPr>
        <w:t>bibliometirci</w:t>
      </w:r>
      <w:proofErr w:type="spellEnd"/>
      <w:r>
        <w:rPr>
          <w:sz w:val="24"/>
        </w:rPr>
        <w:t>);</w:t>
      </w:r>
    </w:p>
    <w:p w14:paraId="7B8911AA" w14:textId="77777777" w:rsidR="002C18CA" w:rsidRDefault="002C18CA" w:rsidP="002C18CA">
      <w:pPr>
        <w:pStyle w:val="Paragrafoelenco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indicazione casa editrice (per le monografie o capitoli di libro);</w:t>
      </w:r>
    </w:p>
    <w:p w14:paraId="5477A097" w14:textId="77777777" w:rsidR="002C18CA" w:rsidRDefault="002C18CA" w:rsidP="002C18CA">
      <w:pPr>
        <w:pStyle w:val="Paragrafoelenco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indicazione del link alla pagina web della pubblicazione;</w:t>
      </w:r>
    </w:p>
    <w:p w14:paraId="0C58A82F" w14:textId="77777777" w:rsidR="002C18CA" w:rsidRDefault="002C18CA" w:rsidP="002C18CA">
      <w:pPr>
        <w:pStyle w:val="Paragrafoelenco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indicazione dell’anno di pubblicazione;</w:t>
      </w:r>
    </w:p>
    <w:p w14:paraId="4038D90F" w14:textId="77777777" w:rsidR="002C18CA" w:rsidRDefault="002C18CA" w:rsidP="002C18CA">
      <w:pPr>
        <w:pStyle w:val="Paragrafoelenco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indicazione del numero degli autori;</w:t>
      </w:r>
    </w:p>
    <w:p w14:paraId="5FEBE0F3" w14:textId="77777777" w:rsidR="002C18CA" w:rsidRDefault="002C18CA" w:rsidP="002C18CA">
      <w:pPr>
        <w:pStyle w:val="Paragrafoelenco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indicazione della posizione dell’autore nella pubblicazione;</w:t>
      </w:r>
    </w:p>
    <w:p w14:paraId="7721B592" w14:textId="77777777" w:rsidR="002C18CA" w:rsidRDefault="002C18CA" w:rsidP="002C18CA">
      <w:pPr>
        <w:pStyle w:val="Paragrafoelenco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indicazione della funzione di </w:t>
      </w:r>
      <w:proofErr w:type="spellStart"/>
      <w:r w:rsidRPr="00BA08C2">
        <w:rPr>
          <w:i/>
          <w:sz w:val="24"/>
        </w:rPr>
        <w:t>corresponding</w:t>
      </w:r>
      <w:proofErr w:type="spellEnd"/>
      <w:r w:rsidRPr="00BA08C2">
        <w:rPr>
          <w:i/>
          <w:sz w:val="24"/>
        </w:rPr>
        <w:t xml:space="preserve"> </w:t>
      </w:r>
      <w:proofErr w:type="spellStart"/>
      <w:r w:rsidRPr="00BA08C2">
        <w:rPr>
          <w:i/>
          <w:sz w:val="24"/>
        </w:rPr>
        <w:t>author</w:t>
      </w:r>
      <w:proofErr w:type="spellEnd"/>
      <w:r>
        <w:rPr>
          <w:sz w:val="24"/>
        </w:rPr>
        <w:t xml:space="preserve"> nella pubblicazione;</w:t>
      </w:r>
    </w:p>
    <w:p w14:paraId="633FA66F" w14:textId="77777777" w:rsidR="002C18CA" w:rsidRDefault="002C18CA" w:rsidP="002C18CA">
      <w:pPr>
        <w:pStyle w:val="Paragrafoelenco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indicazione della presenza di coautori di altri atenei;</w:t>
      </w:r>
    </w:p>
    <w:p w14:paraId="1BE0EF08" w14:textId="77777777" w:rsidR="002C18CA" w:rsidRDefault="002C18CA" w:rsidP="002C18CA">
      <w:pPr>
        <w:pStyle w:val="Paragrafoelenco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indicazione dell’eleggibilità della pubblicazione ai fini VQR;</w:t>
      </w:r>
    </w:p>
    <w:p w14:paraId="1F3EBF4E" w14:textId="77777777" w:rsidR="00B36E8D" w:rsidRPr="00B36E8D" w:rsidRDefault="002C18CA" w:rsidP="002C18CA">
      <w:pPr>
        <w:pStyle w:val="Paragrafoelenco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indicazione dell’aderenza della pubblicazione ad una delle linee di ricerca di Ateneo.</w:t>
      </w:r>
    </w:p>
    <w:p w14:paraId="453DCC0F" w14:textId="77777777" w:rsidR="00B36E8D" w:rsidRDefault="00B36E8D" w:rsidP="002C18CA">
      <w:pPr>
        <w:jc w:val="both"/>
        <w:rPr>
          <w:sz w:val="24"/>
        </w:rPr>
      </w:pPr>
      <w:r>
        <w:rPr>
          <w:sz w:val="24"/>
        </w:rPr>
        <w:t xml:space="preserve">L’obiettivo </w:t>
      </w:r>
      <w:r w:rsidR="008E0072">
        <w:rPr>
          <w:sz w:val="24"/>
        </w:rPr>
        <w:t xml:space="preserve">auspicato </w:t>
      </w:r>
      <w:r>
        <w:rPr>
          <w:sz w:val="24"/>
        </w:rPr>
        <w:t>è quello di disporre al 31 dicembre 2024 (presumibile data di scadenza per il conferimento alla prossima VQR) di:</w:t>
      </w:r>
    </w:p>
    <w:p w14:paraId="6ECA222E" w14:textId="77777777" w:rsidR="00B36E8D" w:rsidRDefault="00B36E8D" w:rsidP="00B36E8D">
      <w:pPr>
        <w:pStyle w:val="Paragrafoelenco"/>
        <w:numPr>
          <w:ilvl w:val="0"/>
          <w:numId w:val="6"/>
        </w:numPr>
        <w:jc w:val="both"/>
        <w:rPr>
          <w:sz w:val="24"/>
        </w:rPr>
      </w:pPr>
      <w:r w:rsidRPr="00B36E8D">
        <w:rPr>
          <w:sz w:val="24"/>
        </w:rPr>
        <w:t>più di 3 prodotti di cui più di 3 appartenenti al Q1</w:t>
      </w:r>
      <w:r>
        <w:rPr>
          <w:sz w:val="24"/>
        </w:rPr>
        <w:t xml:space="preserve"> per </w:t>
      </w:r>
      <w:r w:rsidR="00F06DE2">
        <w:rPr>
          <w:sz w:val="24"/>
        </w:rPr>
        <w:t>ciascuno dei</w:t>
      </w:r>
      <w:r>
        <w:rPr>
          <w:sz w:val="24"/>
        </w:rPr>
        <w:t xml:space="preserve"> docenti appartenenti ad un settore </w:t>
      </w:r>
      <w:proofErr w:type="spellStart"/>
      <w:r>
        <w:rPr>
          <w:sz w:val="24"/>
        </w:rPr>
        <w:t>bibliometirco</w:t>
      </w:r>
      <w:proofErr w:type="spellEnd"/>
      <w:r>
        <w:rPr>
          <w:sz w:val="24"/>
        </w:rPr>
        <w:t>;</w:t>
      </w:r>
    </w:p>
    <w:p w14:paraId="5B8E2A88" w14:textId="77777777" w:rsidR="00B36E8D" w:rsidRPr="00B36E8D" w:rsidRDefault="00B36E8D" w:rsidP="00B36E8D">
      <w:pPr>
        <w:pStyle w:val="Paragrafoelenco"/>
        <w:numPr>
          <w:ilvl w:val="0"/>
          <w:numId w:val="6"/>
        </w:numPr>
        <w:jc w:val="both"/>
        <w:rPr>
          <w:sz w:val="24"/>
        </w:rPr>
      </w:pPr>
      <w:r w:rsidRPr="00B36E8D">
        <w:rPr>
          <w:sz w:val="24"/>
        </w:rPr>
        <w:t>più</w:t>
      </w:r>
      <w:r>
        <w:rPr>
          <w:sz w:val="24"/>
        </w:rPr>
        <w:t xml:space="preserve"> di 3 prodotti di cui più di 3 </w:t>
      </w:r>
      <w:r w:rsidRPr="00B36E8D">
        <w:rPr>
          <w:sz w:val="24"/>
        </w:rPr>
        <w:t>sono fasce A e/o monografie</w:t>
      </w:r>
      <w:r>
        <w:rPr>
          <w:sz w:val="24"/>
        </w:rPr>
        <w:t xml:space="preserve"> per </w:t>
      </w:r>
      <w:r w:rsidR="00F06DE2">
        <w:rPr>
          <w:sz w:val="24"/>
        </w:rPr>
        <w:t>ciascuno de</w:t>
      </w:r>
      <w:r>
        <w:rPr>
          <w:sz w:val="24"/>
        </w:rPr>
        <w:t>i docenti appartenenti ad un settore non-</w:t>
      </w:r>
      <w:proofErr w:type="spellStart"/>
      <w:r>
        <w:rPr>
          <w:sz w:val="24"/>
        </w:rPr>
        <w:t>bibliometirco</w:t>
      </w:r>
      <w:proofErr w:type="spellEnd"/>
      <w:r>
        <w:rPr>
          <w:sz w:val="24"/>
        </w:rPr>
        <w:t>.</w:t>
      </w:r>
    </w:p>
    <w:p w14:paraId="78028BEE" w14:textId="77777777" w:rsidR="002C18CA" w:rsidRPr="006A31F2" w:rsidRDefault="002C18CA" w:rsidP="006A31F2">
      <w:pPr>
        <w:jc w:val="both"/>
        <w:rPr>
          <w:sz w:val="24"/>
        </w:rPr>
      </w:pPr>
      <w:r>
        <w:rPr>
          <w:sz w:val="24"/>
        </w:rPr>
        <w:lastRenderedPageBreak/>
        <w:t xml:space="preserve">La Commissione produrrà </w:t>
      </w:r>
      <w:r w:rsidR="00755E06">
        <w:rPr>
          <w:sz w:val="24"/>
        </w:rPr>
        <w:t>annualmente</w:t>
      </w:r>
      <w:r>
        <w:rPr>
          <w:sz w:val="24"/>
        </w:rPr>
        <w:t xml:space="preserve"> un </w:t>
      </w:r>
      <w:r w:rsidRPr="00BA08C2">
        <w:rPr>
          <w:i/>
          <w:sz w:val="24"/>
        </w:rPr>
        <w:t>report</w:t>
      </w:r>
      <w:r>
        <w:rPr>
          <w:sz w:val="24"/>
        </w:rPr>
        <w:t xml:space="preserve"> nel quale riporterà i risultati della rielaborazione delle informazioni </w:t>
      </w:r>
      <w:r w:rsidR="00755E06">
        <w:rPr>
          <w:sz w:val="24"/>
        </w:rPr>
        <w:t>raccolte</w:t>
      </w:r>
      <w:r>
        <w:rPr>
          <w:sz w:val="24"/>
        </w:rPr>
        <w:t xml:space="preserve"> e</w:t>
      </w:r>
      <w:r w:rsidR="00755E06">
        <w:rPr>
          <w:sz w:val="24"/>
        </w:rPr>
        <w:t>d</w:t>
      </w:r>
      <w:r>
        <w:rPr>
          <w:sz w:val="24"/>
        </w:rPr>
        <w:t xml:space="preserve"> una valutazione dell’attività di ricerca svolta ne</w:t>
      </w:r>
      <w:r w:rsidR="002F6801">
        <w:rPr>
          <w:sz w:val="24"/>
        </w:rPr>
        <w:t>l</w:t>
      </w:r>
      <w:r>
        <w:rPr>
          <w:sz w:val="24"/>
        </w:rPr>
        <w:t xml:space="preserve"> periodo considerato</w:t>
      </w:r>
      <w:r w:rsidR="00644CE1">
        <w:rPr>
          <w:sz w:val="24"/>
        </w:rPr>
        <w:t xml:space="preserve"> rispetto all’obiettivo prefissato</w:t>
      </w:r>
      <w:r>
        <w:rPr>
          <w:sz w:val="24"/>
        </w:rPr>
        <w:t xml:space="preserve">. </w:t>
      </w:r>
    </w:p>
    <w:sectPr w:rsidR="002C18CA" w:rsidRPr="006A31F2" w:rsidSect="00782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108EC"/>
    <w:multiLevelType w:val="hybridMultilevel"/>
    <w:tmpl w:val="D9E6D5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B05ED"/>
    <w:multiLevelType w:val="hybridMultilevel"/>
    <w:tmpl w:val="6DFA86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30CB2"/>
    <w:multiLevelType w:val="hybridMultilevel"/>
    <w:tmpl w:val="9CA871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311AF"/>
    <w:multiLevelType w:val="hybridMultilevel"/>
    <w:tmpl w:val="47D2BFE0"/>
    <w:lvl w:ilvl="0" w:tplc="B508865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468FE"/>
    <w:multiLevelType w:val="hybridMultilevel"/>
    <w:tmpl w:val="3DAEC0EC"/>
    <w:lvl w:ilvl="0" w:tplc="B508865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C1181"/>
    <w:multiLevelType w:val="hybridMultilevel"/>
    <w:tmpl w:val="6DFA86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047132">
    <w:abstractNumId w:val="5"/>
  </w:num>
  <w:num w:numId="2" w16cid:durableId="135296366">
    <w:abstractNumId w:val="3"/>
  </w:num>
  <w:num w:numId="3" w16cid:durableId="1872256714">
    <w:abstractNumId w:val="4"/>
  </w:num>
  <w:num w:numId="4" w16cid:durableId="1849446718">
    <w:abstractNumId w:val="2"/>
  </w:num>
  <w:num w:numId="5" w16cid:durableId="1769690064">
    <w:abstractNumId w:val="1"/>
  </w:num>
  <w:num w:numId="6" w16cid:durableId="1168255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D67"/>
    <w:rsid w:val="000A1C70"/>
    <w:rsid w:val="000E661E"/>
    <w:rsid w:val="00156ED7"/>
    <w:rsid w:val="001C7E47"/>
    <w:rsid w:val="002C18CA"/>
    <w:rsid w:val="002F6801"/>
    <w:rsid w:val="003C4466"/>
    <w:rsid w:val="0055421D"/>
    <w:rsid w:val="00597A6B"/>
    <w:rsid w:val="005F30D7"/>
    <w:rsid w:val="00644CE1"/>
    <w:rsid w:val="006A31F2"/>
    <w:rsid w:val="006B0638"/>
    <w:rsid w:val="006B0F44"/>
    <w:rsid w:val="0072505E"/>
    <w:rsid w:val="00755E06"/>
    <w:rsid w:val="00782A33"/>
    <w:rsid w:val="0087176A"/>
    <w:rsid w:val="008E0072"/>
    <w:rsid w:val="00A10D67"/>
    <w:rsid w:val="00B0726A"/>
    <w:rsid w:val="00B36E8D"/>
    <w:rsid w:val="00B55A12"/>
    <w:rsid w:val="00BA08C2"/>
    <w:rsid w:val="00C23F66"/>
    <w:rsid w:val="00C3430B"/>
    <w:rsid w:val="00C80B5D"/>
    <w:rsid w:val="00CE1D67"/>
    <w:rsid w:val="00D7549B"/>
    <w:rsid w:val="00E81639"/>
    <w:rsid w:val="00E85FD3"/>
    <w:rsid w:val="00F0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7910"/>
  <w15:docId w15:val="{A84C66D5-6641-4A74-83D9-2EA7EE22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2A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0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CA37D-5B97-49E2-AD10-6F9769CD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dambrosio-PC</dc:creator>
  <cp:lastModifiedBy>SIDERSAN Spa SIDERSAN Spa</cp:lastModifiedBy>
  <cp:revision>8</cp:revision>
  <dcterms:created xsi:type="dcterms:W3CDTF">2023-04-14T06:51:00Z</dcterms:created>
  <dcterms:modified xsi:type="dcterms:W3CDTF">2023-04-14T07:07:00Z</dcterms:modified>
</cp:coreProperties>
</file>