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5" w:rsidRPr="00851447" w:rsidRDefault="00851447" w:rsidP="0085144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MODELLO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="00286135"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AUTOCERTIFICAZIONE</w:t>
      </w:r>
      <w:r w:rsidR="007A12BD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LINGUISTICA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DICHIARAZIONE SOSTITUTIVA </w:t>
      </w:r>
      <w:proofErr w:type="spellStart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</w:t>
      </w:r>
      <w:proofErr w:type="spellEnd"/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 CERTIFICAZIONI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(Art. 46 D.P.R. 445 del 28/12/2000)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Il/la sottoscritto/a 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 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nato/a a 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__________________  (________)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il ____________________ residente a 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via _____________________________________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docente del corso di______________________________________________________________________</w:t>
      </w:r>
      <w:r w:rsidR="00286135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A7A8F" w:rsidRDefault="008A7A8F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consapevole delle sanzioni penali, nel caso di dichiarazioni non veritiere e falsità negli atti, richiamate dall’art. 76   D.P.R. 445 del 28/12/2000 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>DICHIARA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Ai fine del conseguimento della borsa 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Erasmus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+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D42AC2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="00C54C72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per l’</w:t>
      </w:r>
      <w:proofErr w:type="spellStart"/>
      <w:r w:rsidR="00C54C72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a.a.</w:t>
      </w:r>
      <w:proofErr w:type="spellEnd"/>
      <w:r w:rsidR="00C54C72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2022/2023</w:t>
      </w:r>
      <w:r w:rsidR="008A7A8F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  di avere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conoscenza della LINGUA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STRANIERA: </w:t>
      </w:r>
      <w:r w:rsidR="00851447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ab/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</w:t>
      </w:r>
      <w:r w:rsid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_______________________</w:t>
      </w:r>
      <w:r w:rsidR="00F96F24"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________________</w:t>
      </w:r>
    </w:p>
    <w:p w:rsidR="00286135" w:rsidRPr="00851447" w:rsidRDefault="00286135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corrispondente al Li</w:t>
      </w:r>
      <w:r w:rsidR="00F00308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vello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___________________ secondo la Tabella di sintesi dei livelli  della </w:t>
      </w:r>
      <w:r w:rsidRPr="00851447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  <w:t xml:space="preserve">“Classificazione Europea dei livelli di competenza linguistica – Quadro comune Europeo di Riferimento delle Lingue” </w:t>
      </w: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F96F24" w:rsidRPr="00851447" w:rsidRDefault="00F96F24" w:rsidP="00286135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Luogo e data ___________________________</w:t>
      </w:r>
    </w:p>
    <w:p w:rsidR="00286135" w:rsidRPr="00851447" w:rsidRDefault="00286135" w:rsidP="00286135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                     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Il / La Dichiarante </w:t>
      </w:r>
    </w:p>
    <w:p w:rsidR="00286135" w:rsidRPr="00851447" w:rsidRDefault="00286135" w:rsidP="0085144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                                                __________________________________</w:t>
      </w:r>
    </w:p>
    <w:p w:rsidR="00286135" w:rsidRPr="00851447" w:rsidRDefault="00286135" w:rsidP="0085144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851447" w:rsidRDefault="00286135" w:rsidP="00286135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851447">
        <w:rPr>
          <w:rFonts w:ascii="Arial" w:eastAsia="Times New Roman" w:hAnsi="Arial" w:cs="Arial"/>
          <w:b/>
          <w:bCs/>
          <w:i/>
          <w:iCs/>
          <w:lang w:eastAsia="it-IT"/>
        </w:rPr>
        <w:t> </w:t>
      </w:r>
    </w:p>
    <w:p w:rsidR="00286135" w:rsidRPr="00851447" w:rsidRDefault="00851447" w:rsidP="00286135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lang w:eastAsia="it-IT"/>
        </w:rPr>
        <w:br w:type="page"/>
      </w:r>
    </w:p>
    <w:p w:rsidR="00286135" w:rsidRPr="00851447" w:rsidRDefault="00286135" w:rsidP="00286135">
      <w:pPr>
        <w:spacing w:after="0" w:line="240" w:lineRule="auto"/>
        <w:jc w:val="center"/>
        <w:rPr>
          <w:rFonts w:ascii="Verdana" w:eastAsia="Times New Roman" w:hAnsi="Verdana"/>
          <w:b/>
          <w:bCs/>
          <w:lang w:eastAsia="it-IT"/>
        </w:rPr>
      </w:pP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Quadro Comune Europeo di Riferimento delle Lingue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val="en-US" w:eastAsia="it-IT"/>
        </w:rPr>
        <w:t>Common European Framework  of Reference (CEF)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Qui di seguito i parametri dei livelli di competenza linguistica stabiliti dal Consiglio d'Europa - Quadro Comune Europeo di Riferimento </w:t>
      </w:r>
      <w:proofErr w:type="spellStart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–ai</w:t>
      </w:r>
      <w:proofErr w:type="spellEnd"/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fini della classificazione e valutazione delle abilità linguistiche.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Tabella di sintesi dei livelli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Base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A1 - A2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Autonomo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B1 - B2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Livello di </w:t>
      </w: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Padronanza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di competenza della lingua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C1 – C2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e utilizza espressioni di uso quotidiano e formule comuni tese a soddisfare bisogni di tipo concreto. Sa presentare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se stesso ed è in grado di fare domande e rispondere su particolari personali (dove abita, le persone che conosce e le cose che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possiede). Interagisce in modo semplice purché l’interlocutore parli lentamente e chiaramente e sia disposto a collaborare.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A2 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frasi isolate ed espressioni usate frequentemente relative ad ambiti di immediata rilevanza (informazioni di base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sulla persona e la famiglia, acquisti, la geografia locale, l’occupazione). Comunica in attività semplici e di </w:t>
      </w:r>
      <w:r w:rsidRPr="00851447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routine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 che richiedono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uno scambio di informazioni semplici e dirette su argomenti familiari e abituali. Sa descrivere in termini semplici aspetti del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vissuto e dell'ambiente che lo circonda e sa esprimere bisogni immediati. 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i punti chiave di messaggi in lingua standard su argomenti familiari che è solito affrontare nell’ambiente  di lavoro,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a scuola, nel tempo libero ecc. Sa muoversi in situazioni che possono verificarsi mentre viaggia nel paese in cui si parla la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lingua studiata. È in grado di produrre testi semplici e coerenti su argomenti familiari o di interesse personale. È in grado di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descrivere esperienze e avvenimenti, sogni, speranze,  ambizioni, esporre brevemente ragioni, dare spiegazioni e opinioni dei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 progetti.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B2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le idee fondamentali di testi complessi su argomenti sia concreti che astratti, comprese le discussioni tecniche nel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proprio settore di specializzazione. È in grado di interagire con una scioltezza e spontaneità tali da rendere possibile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l'interazione con i parlanti nativi senza sforzo e tensione per l'interlocutore. Sa produrre testi chiari e articolati su una vasta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gamma di argomenti ed esprimere un punto di vista su argomenti d’attualità fornendo i pro e i contro delle diverse opzioni.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C1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un'ampia gamma di testi complessi e piuttosto lunghi e ne sa ricavare il significato implicito. Si esprime con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scioltezza e naturalezza, senza sforzo nel cercare le parole adatte. Usa la lingua in modo flessibile ed efficace per scopi sociali,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professionali e accademici. E’ in grado di  produrre testi chiari, ben strutturati e dettagliati su argomenti complessi, mostrando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un sicuro controllo della struttura discorsiva, dei connettivi e degli elementi di coesione. 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</w:t>
      </w:r>
    </w:p>
    <w:p w:rsidR="00286135" w:rsidRPr="00851447" w:rsidRDefault="00286135" w:rsidP="002861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1447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C2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Comprende con facilità praticamente tutto ciò che ascolta o legge. Sa riassumere informazioni provenienti da diverse fonti, 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scritte e orali, ristrutturando in modo coerente gli argomenti e le informazioni. Sa esprimersi spontaneamente, in modo molto </w:t>
      </w:r>
      <w:r w:rsidR="0085144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 xml:space="preserve">scorrevole e preciso, individuando le più sottili sfumature di significato in situazioni complesse. </w:t>
      </w:r>
    </w:p>
    <w:p w:rsidR="00286135" w:rsidRPr="00851447" w:rsidRDefault="00286135" w:rsidP="00286135">
      <w:pPr>
        <w:rPr>
          <w:rFonts w:ascii="Arial" w:hAnsi="Arial" w:cs="Arial"/>
          <w:sz w:val="20"/>
          <w:szCs w:val="20"/>
        </w:rPr>
      </w:pPr>
      <w:r w:rsidRPr="00851447">
        <w:rPr>
          <w:rFonts w:ascii="Arial" w:eastAsia="Times New Roman" w:hAnsi="Arial" w:cs="Arial"/>
          <w:sz w:val="20"/>
          <w:szCs w:val="20"/>
          <w:shd w:val="clear" w:color="auto" w:fill="FFFFFF"/>
          <w:lang w:eastAsia="it-IT"/>
        </w:rPr>
        <w:t> </w:t>
      </w:r>
    </w:p>
    <w:sectPr w:rsidR="00286135" w:rsidRPr="00851447" w:rsidSect="00286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F4DED"/>
    <w:rsid w:val="001F707B"/>
    <w:rsid w:val="00286135"/>
    <w:rsid w:val="002A1290"/>
    <w:rsid w:val="002C289C"/>
    <w:rsid w:val="004A236A"/>
    <w:rsid w:val="00605156"/>
    <w:rsid w:val="006C3EC3"/>
    <w:rsid w:val="007A12BD"/>
    <w:rsid w:val="007B711E"/>
    <w:rsid w:val="007F39AA"/>
    <w:rsid w:val="008162D5"/>
    <w:rsid w:val="00851447"/>
    <w:rsid w:val="008A7A8F"/>
    <w:rsid w:val="009E37EF"/>
    <w:rsid w:val="009E6464"/>
    <w:rsid w:val="00AF4DED"/>
    <w:rsid w:val="00B10B7B"/>
    <w:rsid w:val="00C54C72"/>
    <w:rsid w:val="00D42AC2"/>
    <w:rsid w:val="00F00308"/>
    <w:rsid w:val="00F309F3"/>
    <w:rsid w:val="00F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E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di Spesa</dc:creator>
  <cp:lastModifiedBy>Ciccio</cp:lastModifiedBy>
  <cp:revision>5</cp:revision>
  <dcterms:created xsi:type="dcterms:W3CDTF">2018-07-23T08:09:00Z</dcterms:created>
  <dcterms:modified xsi:type="dcterms:W3CDTF">2022-08-12T11:10:00Z</dcterms:modified>
</cp:coreProperties>
</file>