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5" w:rsidRPr="00851447" w:rsidRDefault="00851447" w:rsidP="0085144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MODELLO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="00286135"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AUTOCERTIFICAZIONE</w:t>
      </w:r>
      <w:r w:rsidR="007A12BD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LINGUISTICA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DICHIARAZIONE SOSTITUTIVA </w:t>
      </w:r>
      <w:proofErr w:type="spellStart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</w:t>
      </w:r>
      <w:proofErr w:type="spellEnd"/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 CERTIFICAZIONI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(Art. 46 D.P.R. 445 del 28/12/2000)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Il/la sottoscritto/a 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 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nato/a a 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__________________  (________)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____________________ residente a 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via _____________________________________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7268FD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studente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del corso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</w:t>
      </w:r>
    </w:p>
    <w:p w:rsidR="008A7A8F" w:rsidRDefault="008A7A8F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consapevole delle sanzioni penali, nel caso di dichiarazioni non veritiere e falsità negli atti, richiamate dall’art. 76   D.P.R. 445 del 28/12/2000 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DICHIARA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Ai fine del conseguimento della borsa 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Erasmus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+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D42AC2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per l’</w:t>
      </w:r>
      <w:proofErr w:type="spellStart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a.a.</w:t>
      </w:r>
      <w:proofErr w:type="spellEnd"/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="007268FD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2022/2023</w:t>
      </w:r>
      <w:r w:rsidR="008A7A8F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  di avere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conoscenza della LINGUA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STRANIERA: </w:t>
      </w:r>
      <w:r w:rsidR="00851447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ab/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</w:t>
      </w:r>
      <w:r w:rsid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_______________________</w:t>
      </w:r>
      <w:r w:rsidR="00F96F24"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________________</w:t>
      </w:r>
    </w:p>
    <w:p w:rsidR="00286135" w:rsidRPr="00851447" w:rsidRDefault="00286135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corrispondente al Li</w:t>
      </w:r>
      <w:r w:rsidR="00F00308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vello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___________________ secondo la Tabella di sintesi dei livelli  della </w:t>
      </w:r>
      <w:r w:rsidRPr="00851447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 xml:space="preserve">“Classificazione Europea dei livelli di competenza linguistica – Quadro comune Europeo di Riferimento delle Lingue” </w:t>
      </w: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F96F24" w:rsidRPr="00851447" w:rsidRDefault="00F96F24" w:rsidP="002861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Luogo e data ___________________________</w:t>
      </w:r>
    </w:p>
    <w:p w:rsidR="00286135" w:rsidRPr="00851447" w:rsidRDefault="00286135" w:rsidP="00286135">
      <w:pPr>
        <w:spacing w:after="0" w:line="240" w:lineRule="auto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                     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Il / La Dichiarante </w:t>
      </w:r>
    </w:p>
    <w:p w:rsidR="00286135" w:rsidRPr="00851447" w:rsidRDefault="00286135" w:rsidP="00851447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                                                __________________________________</w:t>
      </w:r>
    </w:p>
    <w:p w:rsidR="00286135" w:rsidRPr="00851447" w:rsidRDefault="00286135" w:rsidP="008514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851447" w:rsidRDefault="00286135" w:rsidP="00286135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851447">
        <w:rPr>
          <w:rFonts w:ascii="Arial" w:eastAsia="Times New Roman" w:hAnsi="Arial" w:cs="Arial"/>
          <w:b/>
          <w:bCs/>
          <w:i/>
          <w:iCs/>
          <w:lang w:eastAsia="it-IT"/>
        </w:rPr>
        <w:t> </w:t>
      </w:r>
    </w:p>
    <w:p w:rsidR="00286135" w:rsidRPr="00851447" w:rsidRDefault="00851447" w:rsidP="00286135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lang w:eastAsia="it-IT"/>
        </w:rPr>
        <w:br w:type="page"/>
      </w:r>
    </w:p>
    <w:p w:rsidR="00286135" w:rsidRPr="00851447" w:rsidRDefault="00286135" w:rsidP="00286135">
      <w:pPr>
        <w:spacing w:after="0" w:line="240" w:lineRule="auto"/>
        <w:jc w:val="center"/>
        <w:rPr>
          <w:rFonts w:ascii="Verdana" w:eastAsia="Times New Roman" w:hAnsi="Verdana"/>
          <w:b/>
          <w:bCs/>
          <w:lang w:eastAsia="it-IT"/>
        </w:rPr>
      </w:pP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Quadro Comune Europeo di Riferimento delle Lingue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val="en-US" w:eastAsia="it-IT"/>
        </w:rPr>
        <w:t>Common European Framework  of Reference (CEF)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val="en-US"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Qui di seguito i parametri dei livelli di competenza linguistica stabiliti dal Consiglio d'Europa - Quadro Comune Europeo di Riferimento –ai fini della classificazione e valutazione delle abilità linguistiche.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Tabella di sintesi dei livelli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Base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A1 - A2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Autonomo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B1 - B2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Livello di </w:t>
      </w: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Padronanza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competenza della lingua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C1 – C2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e utilizza espressioni di uso quotidiano e formule comuni tese a soddisfare bisogni di tipo concreto. Sa presentare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se stesso ed è in grado di fare domande e rispondere su particolari personali (dove abita, le persone che conosce e le cose che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possiede). Interagisce in modo semplice purché l’interlocutore parli lentamente e chiaramente e sia disposto a collaborare.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A2 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frasi isolate ed espressioni usate frequentemente relative ad ambiti di immediata rilevanza (informazioni di base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sulla persona e la famiglia, acquisti, la geografia locale, l’occupazione). Comunica in attività semplici e di </w:t>
      </w:r>
      <w:r w:rsidRPr="00851447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routine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che richiedono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uno scambio di informazioni semplici e dirette su argomenti familiari e abituali. Sa descrivere in termini semplici aspetti del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vissuto e dell'ambiente che lo circonda e sa esprimere bisogni immediati. 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i punti chiave di messaggi in lingua standard su argomenti familiari che è solito affrontare nell’ambiente  di lavoro,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a scuola, nel tempo libero ecc. Sa muoversi in situazioni che possono verificarsi mentre viaggia nel paese in cui si parla la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lingua studiata. È in grado di produrre testi semplici e coerenti su argomenti familiari o di interesse personale. È in grado di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descrivere esperienze e avvenimenti, sogni, speranze,  ambizioni, esporre brevemente ragioni, dare spiegazioni e opinioni dei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 progetti.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le idee fondamentali di testi complessi su argomenti sia concreti che astratti, comprese le discussioni tecniche nel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proprio settore di specializzazione. È in grado di interagire con una scioltezza e spontaneità tali da rendere possibile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l'interazione con i parlanti nativi senza sforzo e tensione per l'interlocutore. Sa produrre testi chiari e articolati su una vasta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gamma di argomenti ed esprimere un punto di vista su argomenti d’attualità fornendo i pro e i contro delle diverse opzioni.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C1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un'ampia gamma di testi complessi e piuttosto lunghi e ne sa ricavare il significato implicito. Si esprime con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scioltezza e naturalezza, senza sforzo nel cercare le parole adatte. Usa la lingua in modo flessibile ed efficace per scopi sociali,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professionali e accademici. E’ in grado di  produrre testi chiari, ben strutturati e dettagliati su argomenti complessi, mostrando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un sicuro controllo della struttura discorsiva, dei connettivi e degli elementi di coesione. 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 </w:t>
      </w:r>
    </w:p>
    <w:p w:rsidR="00286135" w:rsidRPr="00851447" w:rsidRDefault="00286135" w:rsidP="0028613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144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C2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Comprende con facilità praticamente tutto ciò che ascolta o legge. Sa riassumere informazioni provenienti da diverse fonti, 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scritte e orali, ristrutturando in modo coerente gli argomenti e le informazioni. Sa esprimersi spontaneamente, in modo molto </w:t>
      </w:r>
      <w:r w:rsidR="0085144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scorrevole e preciso, individuando le più sottili sfumature di significato in situazioni complesse. </w:t>
      </w:r>
    </w:p>
    <w:p w:rsidR="00286135" w:rsidRPr="00851447" w:rsidRDefault="00286135" w:rsidP="00286135">
      <w:pPr>
        <w:rPr>
          <w:rFonts w:ascii="Arial" w:hAnsi="Arial" w:cs="Arial"/>
          <w:sz w:val="20"/>
          <w:szCs w:val="20"/>
        </w:rPr>
      </w:pPr>
      <w:r w:rsidRPr="00851447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 </w:t>
      </w:r>
    </w:p>
    <w:sectPr w:rsidR="00286135" w:rsidRPr="00851447" w:rsidSect="00286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F4DED"/>
    <w:rsid w:val="00065A65"/>
    <w:rsid w:val="001F707B"/>
    <w:rsid w:val="00286135"/>
    <w:rsid w:val="002C289C"/>
    <w:rsid w:val="00457762"/>
    <w:rsid w:val="005C6BA4"/>
    <w:rsid w:val="00605156"/>
    <w:rsid w:val="007268FD"/>
    <w:rsid w:val="00742184"/>
    <w:rsid w:val="007A12BD"/>
    <w:rsid w:val="007B711E"/>
    <w:rsid w:val="007F39AA"/>
    <w:rsid w:val="008162D5"/>
    <w:rsid w:val="00851447"/>
    <w:rsid w:val="008A7A8F"/>
    <w:rsid w:val="009E37EF"/>
    <w:rsid w:val="009E6464"/>
    <w:rsid w:val="00AF4DED"/>
    <w:rsid w:val="00B10B7B"/>
    <w:rsid w:val="00D42AC2"/>
    <w:rsid w:val="00F00308"/>
    <w:rsid w:val="00F11A57"/>
    <w:rsid w:val="00F309F3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DE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di Spesa</dc:creator>
  <cp:lastModifiedBy>Orientamento_1</cp:lastModifiedBy>
  <cp:revision>4</cp:revision>
  <dcterms:created xsi:type="dcterms:W3CDTF">2019-05-07T14:51:00Z</dcterms:created>
  <dcterms:modified xsi:type="dcterms:W3CDTF">2022-08-11T15:39:00Z</dcterms:modified>
</cp:coreProperties>
</file>