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35" w:rsidRPr="00851447" w:rsidRDefault="00851447" w:rsidP="0085144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 xml:space="preserve">MODELLO </w:t>
      </w:r>
      <w:proofErr w:type="spellStart"/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>DI</w:t>
      </w:r>
      <w:proofErr w:type="spellEnd"/>
      <w:r w:rsidR="00286135"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 xml:space="preserve"> AUTOCERTIFICAZIONE</w:t>
      </w:r>
      <w:r w:rsidR="007A12BD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 xml:space="preserve"> LINGUISTICA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 xml:space="preserve">DICHIARAZIONE SOSTITUTIVA </w:t>
      </w:r>
      <w:proofErr w:type="spellStart"/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>DI</w:t>
      </w:r>
      <w:proofErr w:type="spellEnd"/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 xml:space="preserve"> CERTIFICAZIONI</w:t>
      </w:r>
    </w:p>
    <w:p w:rsidR="00286135" w:rsidRPr="00851447" w:rsidRDefault="00286135" w:rsidP="0028613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>(Art. 46 D.P.R. 445 del 28/12/2000)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Il/la sottoscritto/a _____________________________</w:t>
      </w:r>
      <w:r w:rsid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_________________________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__________________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                                                         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nato/a a __________________________</w:t>
      </w:r>
      <w:r w:rsid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_________________________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__________________  (________) 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il ____________________ residente a ________________________</w:t>
      </w:r>
      <w:r w:rsid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_________________________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via _____________________________________</w:t>
      </w:r>
      <w:r w:rsid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______________________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________________________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8A7A8F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docente del corso di______________________________________________________________________</w:t>
      </w:r>
      <w:r w:rsidR="00286135"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8A7A8F" w:rsidRDefault="008A7A8F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consapevole delle sanzioni penali, nel caso di dichiarazioni non veritiere e falsità negli atti, richiamate dall’art. 76   D.P.R. 445 del 28/12/2000 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>DICHIARA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Ai fine del conseguimento della borsa </w:t>
      </w:r>
      <w:proofErr w:type="spellStart"/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Erasmus</w:t>
      </w:r>
      <w:r w:rsidR="00F96F24"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+</w:t>
      </w:r>
      <w:proofErr w:type="spellEnd"/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</w:t>
      </w:r>
      <w:r w:rsidR="00D42AC2"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</w:t>
      </w:r>
      <w:r w:rsidR="006C3EC3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per l’</w:t>
      </w:r>
      <w:proofErr w:type="spellStart"/>
      <w:r w:rsidR="006C3EC3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a.a.</w:t>
      </w:r>
      <w:proofErr w:type="spellEnd"/>
      <w:r w:rsidR="006C3EC3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2020/2021</w:t>
      </w:r>
      <w:r w:rsidR="008A7A8F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  di avere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conoscenza della LINGUA</w:t>
      </w:r>
      <w:r w:rsidR="00F96F24"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STRANIERA: </w:t>
      </w:r>
      <w:r w:rsidR="00851447"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ab/>
      </w:r>
      <w:r w:rsidR="00F96F24"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____________________________________</w:t>
      </w:r>
      <w:r w:rsidR="00F96F24"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</w:t>
      </w:r>
      <w:r w:rsid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_______________________</w:t>
      </w:r>
      <w:r w:rsidR="00F96F24"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</w:t>
      </w:r>
    </w:p>
    <w:p w:rsidR="00286135" w:rsidRPr="00851447" w:rsidRDefault="00286135" w:rsidP="0028613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corrispondente al Li</w:t>
      </w:r>
      <w:r w:rsidR="00F00308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vello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___________________ secondo la Tabella di sintesi dei livelli  della </w:t>
      </w:r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 xml:space="preserve">“Classificazione Europea dei livelli di competenza linguistica – Quadro comune Europeo di Riferimento delle Lingue” </w:t>
      </w:r>
    </w:p>
    <w:p w:rsidR="00F96F24" w:rsidRPr="00851447" w:rsidRDefault="00F96F24" w:rsidP="0028613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</w:pPr>
    </w:p>
    <w:p w:rsidR="00F96F24" w:rsidRPr="00851447" w:rsidRDefault="00F96F24" w:rsidP="0028613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</w:pP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Luogo e data ___________________________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85144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                                                                    </w:t>
      </w:r>
    </w:p>
    <w:p w:rsidR="00286135" w:rsidRPr="00851447" w:rsidRDefault="00286135" w:rsidP="00851447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Il / La Dichiarante </w:t>
      </w:r>
    </w:p>
    <w:p w:rsidR="00286135" w:rsidRPr="00851447" w:rsidRDefault="00286135" w:rsidP="00851447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</w:p>
    <w:p w:rsidR="00286135" w:rsidRPr="00851447" w:rsidRDefault="00286135" w:rsidP="0085144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85144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                                                __________________________________</w:t>
      </w:r>
    </w:p>
    <w:p w:rsidR="00286135" w:rsidRPr="00851447" w:rsidRDefault="00286135" w:rsidP="0085144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851447" w:rsidRDefault="00286135" w:rsidP="00286135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851447">
        <w:rPr>
          <w:rFonts w:ascii="Arial" w:eastAsia="Times New Roman" w:hAnsi="Arial" w:cs="Arial"/>
          <w:b/>
          <w:bCs/>
          <w:i/>
          <w:iCs/>
          <w:lang w:eastAsia="it-IT"/>
        </w:rPr>
        <w:t> </w:t>
      </w:r>
    </w:p>
    <w:p w:rsidR="00286135" w:rsidRPr="00851447" w:rsidRDefault="00851447" w:rsidP="00286135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lang w:eastAsia="it-IT"/>
        </w:rPr>
        <w:br w:type="page"/>
      </w:r>
    </w:p>
    <w:p w:rsidR="00286135" w:rsidRPr="00851447" w:rsidRDefault="00286135" w:rsidP="00286135">
      <w:pPr>
        <w:spacing w:after="0" w:line="240" w:lineRule="auto"/>
        <w:jc w:val="center"/>
        <w:rPr>
          <w:rFonts w:ascii="Verdana" w:eastAsia="Times New Roman" w:hAnsi="Verdana"/>
          <w:b/>
          <w:bCs/>
          <w:lang w:eastAsia="it-IT"/>
        </w:rPr>
      </w:pPr>
    </w:p>
    <w:p w:rsidR="00286135" w:rsidRPr="00851447" w:rsidRDefault="00286135" w:rsidP="002861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Quadro Comune Europeo di Riferimento delle Lingue</w:t>
      </w:r>
    </w:p>
    <w:p w:rsidR="00286135" w:rsidRPr="00851447" w:rsidRDefault="00286135" w:rsidP="002861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  <w:t>Common European Framework  of Reference (CEF)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Qui di seguito i parametri dei livelli di competenza linguistica stabiliti dal Consiglio d'Europa - Quadro Comune Europeo di Riferimento </w:t>
      </w:r>
      <w:proofErr w:type="spellStart"/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–ai</w:t>
      </w:r>
      <w:proofErr w:type="spellEnd"/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fini della classificazione e valutazione delle abilità linguistiche. 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Tabella di sintesi dei livelli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Livello </w:t>
      </w: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Base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di competenza della lingua 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A1 - A2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Livello </w:t>
      </w: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Autonomo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di competenza della lingua 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B1 - B2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Livello di </w:t>
      </w: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Padronanza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di competenza della lingua 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C1 – C2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A1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Comprende e utilizza espressioni di uso quotidiano e formule comuni tese a soddisfare bisogni di tipo concreto. Sa presentare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se stesso ed è in grado di fare domande e rispondere su particolari personali (dove abita, le persone che conosce e le cose che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possiede). Interagisce in modo semplice purché l’interlocutore parli lentamente e chiaramente e sia disposto a collaborare. 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A2 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Comprende frasi isolate ed espressioni usate frequentemente relative ad ambiti di immediata rilevanza (informazioni di base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sulla persona e la famiglia, acquisti, la geografia locale, l’occupazione). Comunica in attività semplici e di </w:t>
      </w:r>
      <w:r w:rsidRPr="00851447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routine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che richiedono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uno scambio di informazioni semplici e dirette su argomenti familiari e abituali. Sa descrivere in termini semplici aspetti del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proprio vissuto e dell'ambiente che lo circonda e sa esprimere bisogni immediati. 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B1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Comprende i punti chiave di messaggi in lingua standard su argomenti familiari che è solito affrontare nell’ambiente  di lavoro,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a scuola, nel tempo libero ecc. Sa muoversi in situazioni che possono verificarsi mentre viaggia nel paese in cui si parla la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lingua studiata. È in grado di produrre testi semplici e coerenti su argomenti familiari o di interesse personale. È in grado di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descrivere esperienze e avvenimenti, sogni, speranze,  ambizioni, esporre brevemente ragioni, dare spiegazioni e opinioni dei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propri progetti.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B2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Comprende le idee fondamentali di testi complessi su argomenti sia concreti che astratti, comprese le discussioni tecniche nel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proprio settore di specializzazione. È in grado di interagire con una scioltezza e spontaneità tali da rendere possibile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l'interazione con i parlanti nativi senza sforzo e tensione per l'interlocutore. Sa produrre testi chiari e articolati su una vasta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gamma di argomenti ed esprimere un punto di vista su argomenti d’attualità fornendo i pro e i contro delle diverse opzioni.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C1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Comprende un'ampia gamma di testi complessi e piuttosto lunghi e ne sa ricavare il significato implicito. Si esprime con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scioltezza e naturalezza, senza sforzo nel cercare le parole adatte. Usa la lingua in modo flessibile ed efficace per scopi sociali,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professionali e accademici. E’ in grado di  produrre testi chiari, ben strutturati e dettagliati su argomenti complessi, mostrando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un sicuro controllo della struttura discorsiva, dei connettivi e degli elementi di coesione.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C2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Comprende con facilità praticamente tutto ciò che ascolta o legge. Sa riassumere informazioni provenienti da diverse fonti, 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scritte e orali, ristrutturando in modo coerente gli argomenti e le informazioni. Sa esprimersi spontaneamente, in modo molto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scorrevole e preciso, individuando le più sottili sfumature di significato in situazioni complesse. </w:t>
      </w:r>
    </w:p>
    <w:p w:rsidR="00286135" w:rsidRPr="00851447" w:rsidRDefault="00286135" w:rsidP="00286135">
      <w:pPr>
        <w:rPr>
          <w:rFonts w:ascii="Arial" w:hAnsi="Arial" w:cs="Arial"/>
          <w:sz w:val="20"/>
          <w:szCs w:val="20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sectPr w:rsidR="00286135" w:rsidRPr="00851447" w:rsidSect="002861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AF4DED"/>
    <w:rsid w:val="001F707B"/>
    <w:rsid w:val="00286135"/>
    <w:rsid w:val="002C289C"/>
    <w:rsid w:val="004A236A"/>
    <w:rsid w:val="00605156"/>
    <w:rsid w:val="006C3EC3"/>
    <w:rsid w:val="007A12BD"/>
    <w:rsid w:val="007B711E"/>
    <w:rsid w:val="007F39AA"/>
    <w:rsid w:val="008162D5"/>
    <w:rsid w:val="00851447"/>
    <w:rsid w:val="008A7A8F"/>
    <w:rsid w:val="009E37EF"/>
    <w:rsid w:val="009E6464"/>
    <w:rsid w:val="00AF4DED"/>
    <w:rsid w:val="00B10B7B"/>
    <w:rsid w:val="00D42AC2"/>
    <w:rsid w:val="00F00308"/>
    <w:rsid w:val="00F309F3"/>
    <w:rsid w:val="00F9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DE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di Spesa</dc:creator>
  <cp:lastModifiedBy>mbarone</cp:lastModifiedBy>
  <cp:revision>4</cp:revision>
  <dcterms:created xsi:type="dcterms:W3CDTF">2018-07-23T08:09:00Z</dcterms:created>
  <dcterms:modified xsi:type="dcterms:W3CDTF">2021-03-24T17:35:00Z</dcterms:modified>
</cp:coreProperties>
</file>